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438D" w14:textId="1D07D3C9" w:rsidR="00DD61FE" w:rsidRPr="00DD61FE" w:rsidRDefault="00DD61FE" w:rsidP="00DD61FE">
      <w:pPr>
        <w:pStyle w:val="intro-text"/>
        <w:jc w:val="center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DD61FE">
        <w:rPr>
          <w:rFonts w:asciiTheme="minorHAnsi" w:hAnsiTheme="minorHAnsi" w:cstheme="minorHAnsi"/>
          <w:sz w:val="28"/>
          <w:szCs w:val="28"/>
          <w:shd w:val="clear" w:color="auto" w:fill="FFFFFF"/>
        </w:rPr>
        <w:t>Example PTA Program Sequence – Start date Fall 2025</w:t>
      </w:r>
    </w:p>
    <w:p w14:paraId="08BED398" w14:textId="73016818" w:rsidR="002A3D26" w:rsidRPr="002A3D26" w:rsidRDefault="002A3D26" w:rsidP="002A3D26">
      <w:pPr>
        <w:pStyle w:val="intro-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hd w:val="clear" w:color="auto" w:fill="FFFFFF"/>
        </w:rPr>
      </w:pPr>
      <w:r w:rsidRPr="002A3D26">
        <w:rPr>
          <w:rFonts w:asciiTheme="minorHAnsi" w:hAnsiTheme="minorHAnsi" w:cstheme="minorHAnsi"/>
          <w:shd w:val="clear" w:color="auto" w:fill="FFFFFF"/>
        </w:rPr>
        <w:t>General Education and Institutional requirements listed in the example may be completed prior to entering the program and in different semesters.</w:t>
      </w:r>
    </w:p>
    <w:p w14:paraId="1BC828E4" w14:textId="77777777" w:rsidR="002A3D26" w:rsidRPr="002A3D26" w:rsidRDefault="002A3D26" w:rsidP="002A3D26">
      <w:pPr>
        <w:pStyle w:val="intro-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68D56EEB" w14:textId="77777777" w:rsidR="002A3D26" w:rsidRPr="002A3D26" w:rsidRDefault="002A3D26" w:rsidP="002A3D2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A3D26">
        <w:rPr>
          <w:rFonts w:asciiTheme="minorHAnsi" w:hAnsiTheme="minorHAnsi" w:cstheme="minorHAnsi"/>
        </w:rPr>
        <w:t>Mendocino College also has Institutional Requirements in </w:t>
      </w:r>
      <w:r w:rsidRPr="002A3D26">
        <w:rPr>
          <w:rStyle w:val="Strong"/>
          <w:rFonts w:asciiTheme="minorHAnsi" w:eastAsiaTheme="majorEastAsia" w:hAnsiTheme="minorHAnsi" w:cstheme="minorHAnsi"/>
        </w:rPr>
        <w:t>Studies in Culture</w:t>
      </w:r>
      <w:r w:rsidRPr="002A3D26">
        <w:rPr>
          <w:rFonts w:asciiTheme="minorHAnsi" w:hAnsiTheme="minorHAnsi" w:cstheme="minorHAnsi"/>
        </w:rPr>
        <w:t> and </w:t>
      </w:r>
      <w:r w:rsidRPr="002A3D26">
        <w:rPr>
          <w:rStyle w:val="Strong"/>
          <w:rFonts w:asciiTheme="minorHAnsi" w:eastAsiaTheme="majorEastAsia" w:hAnsiTheme="minorHAnsi" w:cstheme="minorHAnsi"/>
        </w:rPr>
        <w:t>Wellness</w:t>
      </w:r>
      <w:r w:rsidRPr="002A3D26">
        <w:rPr>
          <w:rFonts w:asciiTheme="minorHAnsi" w:hAnsiTheme="minorHAnsi" w:cstheme="minorHAnsi"/>
        </w:rPr>
        <w:t>. Certain classes may be double counted in Area 2 or Area 3 or Area 4 or Area 4A or Area 5. See the Mendocino College Course Catalog for a list of classes that meet these requirements.</w:t>
      </w:r>
    </w:p>
    <w:p w14:paraId="0A44B420" w14:textId="77777777" w:rsidR="002A3D26" w:rsidRDefault="002A3D26" w:rsidP="002A3D26">
      <w:pPr>
        <w:pStyle w:val="Heading4"/>
        <w:shd w:val="clear" w:color="auto" w:fill="FFFFFF"/>
        <w:spacing w:before="0" w:after="0"/>
        <w:rPr>
          <w:rFonts w:asciiTheme="minorHAnsi" w:hAnsiTheme="minorHAnsi" w:cstheme="minorHAnsi"/>
          <w:b/>
          <w:bCs/>
          <w:color w:val="auto"/>
        </w:rPr>
      </w:pPr>
    </w:p>
    <w:p w14:paraId="0627A3DD" w14:textId="3CC8D06F" w:rsidR="00EA11C7" w:rsidRPr="002A3D26" w:rsidRDefault="00250614" w:rsidP="002A3D26">
      <w:pPr>
        <w:pStyle w:val="Heading4"/>
        <w:shd w:val="clear" w:color="auto" w:fill="FFFFFF"/>
        <w:spacing w:before="0" w:after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Pre-requisite </w:t>
      </w:r>
      <w:r w:rsidR="001D1417" w:rsidRPr="002A3D26">
        <w:rPr>
          <w:rFonts w:asciiTheme="minorHAnsi" w:hAnsiTheme="minorHAnsi" w:cstheme="minorHAnsi"/>
          <w:b/>
          <w:bCs/>
          <w:color w:val="auto"/>
        </w:rPr>
        <w:t>Semester 1</w:t>
      </w:r>
    </w:p>
    <w:tbl>
      <w:tblPr>
        <w:tblW w:w="9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060"/>
        <w:gridCol w:w="2450"/>
      </w:tblGrid>
      <w:tr w:rsidR="001D1417" w:rsidRPr="002A3D26" w14:paraId="548F8900" w14:textId="77777777" w:rsidTr="002A3D26">
        <w:tc>
          <w:tcPr>
            <w:tcW w:w="7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617D2" w14:textId="77777777" w:rsidR="00EA11C7" w:rsidRPr="002A3D26" w:rsidRDefault="00EA11C7" w:rsidP="002A3D26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Course Title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CB883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Semester Units</w:t>
            </w:r>
          </w:p>
        </w:tc>
      </w:tr>
      <w:tr w:rsidR="001D1417" w:rsidRPr="002A3D26" w14:paraId="7482A181" w14:textId="77777777" w:rsidTr="002A3D26">
        <w:tc>
          <w:tcPr>
            <w:tcW w:w="7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7B851" w14:textId="02DB7BFC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BIO 230 – Human Anatomy</w:t>
            </w:r>
            <w:r w:rsidR="00750538" w:rsidRPr="002A3D26">
              <w:rPr>
                <w:rFonts w:asciiTheme="minorHAnsi" w:hAnsiTheme="minorHAnsi" w:cstheme="minorHAnsi"/>
              </w:rPr>
              <w:t xml:space="preserve"> – GE </w:t>
            </w:r>
            <w:r w:rsidRPr="002A3D26">
              <w:rPr>
                <w:rFonts w:asciiTheme="minorHAnsi" w:hAnsiTheme="minorHAnsi" w:cstheme="minorHAnsi"/>
              </w:rPr>
              <w:t>Area 5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6C3CE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5</w:t>
            </w:r>
          </w:p>
        </w:tc>
      </w:tr>
      <w:tr w:rsidR="001D1417" w:rsidRPr="002A3D26" w14:paraId="4A8A205B" w14:textId="77777777" w:rsidTr="002A3D26">
        <w:tc>
          <w:tcPr>
            <w:tcW w:w="7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C0C00" w14:textId="6C495AD8" w:rsidR="00EA11C7" w:rsidRPr="002A3D26" w:rsidRDefault="001D141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CHM - 200</w:t>
            </w:r>
            <w:r w:rsidR="00EA11C7" w:rsidRPr="002A3D2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25F2D" w14:textId="06F906C1" w:rsidR="00EA11C7" w:rsidRPr="002A3D26" w:rsidRDefault="001D1417" w:rsidP="002A3D26">
            <w:pPr>
              <w:pStyle w:val="text-align-center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4</w:t>
            </w:r>
          </w:p>
        </w:tc>
      </w:tr>
      <w:tr w:rsidR="001D1417" w:rsidRPr="002A3D26" w14:paraId="3C3EE187" w14:textId="77777777" w:rsidTr="002A3D26">
        <w:tc>
          <w:tcPr>
            <w:tcW w:w="7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82930" w14:textId="09CBDEE8" w:rsidR="00EA11C7" w:rsidRPr="002A3D26" w:rsidRDefault="00E30DAA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KIN 200 – Introduction to Kinesiology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0E004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</w:tr>
      <w:tr w:rsidR="001D1417" w:rsidRPr="002A3D26" w14:paraId="35EE7A97" w14:textId="77777777" w:rsidTr="002A3D26">
        <w:tc>
          <w:tcPr>
            <w:tcW w:w="7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EDD58" w14:textId="3EA17C25" w:rsidR="00EA11C7" w:rsidRPr="002A3D26" w:rsidRDefault="00E30DAA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 xml:space="preserve">PTA </w:t>
            </w:r>
            <w:r w:rsidR="00EA11C7" w:rsidRPr="002A3D26">
              <w:rPr>
                <w:rFonts w:asciiTheme="minorHAnsi" w:hAnsiTheme="minorHAnsi" w:cstheme="minorHAnsi"/>
              </w:rPr>
              <w:t>100 – Introduction to Physical Therapy                 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E68FC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</w:p>
        </w:tc>
      </w:tr>
      <w:tr w:rsidR="001D1417" w:rsidRPr="002A3D26" w14:paraId="1CEDF5E9" w14:textId="77777777" w:rsidTr="002A3D26">
        <w:tc>
          <w:tcPr>
            <w:tcW w:w="7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E2A3F" w14:textId="1F25F9BE" w:rsidR="008806C9" w:rsidRPr="002A3D26" w:rsidRDefault="001D141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Arts and Humanities</w:t>
            </w:r>
            <w:r w:rsidR="00750538" w:rsidRPr="002A3D26">
              <w:rPr>
                <w:rFonts w:asciiTheme="minorHAnsi" w:hAnsiTheme="minorHAnsi" w:cstheme="minorHAnsi"/>
              </w:rPr>
              <w:t xml:space="preserve"> – GE </w:t>
            </w:r>
            <w:r w:rsidR="008806C9" w:rsidRPr="002A3D26">
              <w:rPr>
                <w:rFonts w:asciiTheme="minorHAnsi" w:hAnsiTheme="minorHAnsi" w:cstheme="minorHAnsi"/>
              </w:rPr>
              <w:t xml:space="preserve">Area </w:t>
            </w:r>
            <w:r w:rsidRPr="002A3D2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787B4" w14:textId="5D86F789" w:rsidR="008806C9" w:rsidRPr="002A3D26" w:rsidRDefault="001D141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</w:tr>
      <w:tr w:rsidR="001D1417" w:rsidRPr="002A3D26" w14:paraId="598D0BB2" w14:textId="77777777" w:rsidTr="002A3D26">
        <w:tc>
          <w:tcPr>
            <w:tcW w:w="7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1D431" w14:textId="77777777" w:rsidR="00EA11C7" w:rsidRPr="002A3D26" w:rsidRDefault="00EA11C7" w:rsidP="002A3D26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60D68" w14:textId="4B2D8E1B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  <w:r w:rsidR="001D1417"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6</w:t>
            </w:r>
          </w:p>
        </w:tc>
      </w:tr>
    </w:tbl>
    <w:p w14:paraId="07B12992" w14:textId="77777777" w:rsidR="00447BEB" w:rsidRPr="002A3D26" w:rsidRDefault="00447BEB" w:rsidP="002A3D26">
      <w:pPr>
        <w:pStyle w:val="Heading4"/>
        <w:shd w:val="clear" w:color="auto" w:fill="FFFFFF"/>
        <w:spacing w:before="0" w:after="0"/>
        <w:rPr>
          <w:rFonts w:asciiTheme="minorHAnsi" w:hAnsiTheme="minorHAnsi" w:cstheme="minorHAnsi"/>
          <w:b/>
          <w:bCs/>
          <w:color w:val="auto"/>
        </w:rPr>
      </w:pPr>
    </w:p>
    <w:p w14:paraId="24C7A810" w14:textId="70F28775" w:rsidR="001D1417" w:rsidRPr="002A3D26" w:rsidRDefault="00250614" w:rsidP="002A3D26">
      <w:pPr>
        <w:pStyle w:val="Heading4"/>
        <w:shd w:val="clear" w:color="auto" w:fill="FFFFFF"/>
        <w:spacing w:before="0" w:after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Pre-requisite </w:t>
      </w:r>
      <w:r w:rsidR="001D1417" w:rsidRPr="002A3D26">
        <w:rPr>
          <w:rFonts w:asciiTheme="minorHAnsi" w:hAnsiTheme="minorHAnsi" w:cstheme="minorHAnsi"/>
          <w:b/>
          <w:bCs/>
          <w:color w:val="auto"/>
        </w:rPr>
        <w:t>Semester 2</w:t>
      </w:r>
    </w:p>
    <w:tbl>
      <w:tblPr>
        <w:tblW w:w="9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060"/>
        <w:gridCol w:w="2450"/>
      </w:tblGrid>
      <w:tr w:rsidR="001D1417" w:rsidRPr="002A3D26" w14:paraId="0B77739B" w14:textId="77777777" w:rsidTr="002A3D26">
        <w:tc>
          <w:tcPr>
            <w:tcW w:w="7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7452E" w14:textId="77777777" w:rsidR="001D1417" w:rsidRPr="002A3D26" w:rsidRDefault="001D1417" w:rsidP="002A3D26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Course Title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75C79B" w14:textId="77777777" w:rsidR="001D1417" w:rsidRPr="002A3D26" w:rsidRDefault="001D141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Semester Units</w:t>
            </w:r>
          </w:p>
        </w:tc>
      </w:tr>
      <w:tr w:rsidR="001D1417" w:rsidRPr="002A3D26" w14:paraId="0A8B4EB4" w14:textId="77777777" w:rsidTr="002A3D26">
        <w:tc>
          <w:tcPr>
            <w:tcW w:w="7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AC32D" w14:textId="291C6E6F" w:rsidR="001D1417" w:rsidRPr="002A3D26" w:rsidRDefault="001D141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BIO 231 – Human Physiology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E3BDC" w14:textId="77777777" w:rsidR="001D1417" w:rsidRPr="002A3D26" w:rsidRDefault="001D141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5</w:t>
            </w:r>
          </w:p>
        </w:tc>
      </w:tr>
      <w:tr w:rsidR="001D1417" w:rsidRPr="002A3D26" w14:paraId="27BE6666" w14:textId="77777777" w:rsidTr="002A3D26">
        <w:tc>
          <w:tcPr>
            <w:tcW w:w="7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6FDEC" w14:textId="54CDE9BB" w:rsidR="001D1417" w:rsidRPr="002A3D26" w:rsidRDefault="001D141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ENGL C1000 – Academic Reading and Writing</w:t>
            </w:r>
            <w:r w:rsidR="00DD61FE">
              <w:rPr>
                <w:rFonts w:asciiTheme="minorHAnsi" w:hAnsiTheme="minorHAnsi" w:cstheme="minorHAnsi"/>
              </w:rPr>
              <w:t xml:space="preserve"> – GE Area 1A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5818DB" w14:textId="06E57E1C" w:rsidR="001D1417" w:rsidRPr="002A3D26" w:rsidRDefault="001D1417" w:rsidP="002A3D26">
            <w:pPr>
              <w:pStyle w:val="text-align-center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4</w:t>
            </w:r>
          </w:p>
        </w:tc>
      </w:tr>
      <w:tr w:rsidR="001D1417" w:rsidRPr="002A3D26" w14:paraId="138B64B5" w14:textId="77777777" w:rsidTr="002A3D26">
        <w:tc>
          <w:tcPr>
            <w:tcW w:w="7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B0C8E" w14:textId="72461BC1" w:rsidR="001D1417" w:rsidRPr="002A3D26" w:rsidRDefault="00D127DA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  <w:shd w:val="clear" w:color="auto" w:fill="FFFFFF"/>
              </w:rPr>
              <w:t>Mathematics Concepts and Quantitative Reasoning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– </w:t>
            </w:r>
            <w:r w:rsidRPr="002A3D26">
              <w:rPr>
                <w:rFonts w:asciiTheme="minorHAnsi" w:hAnsiTheme="minorHAnsi" w:cstheme="minorHAnsi"/>
                <w:shd w:val="clear" w:color="auto" w:fill="FFFFFF"/>
              </w:rPr>
              <w:t>GE Area 2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D7195" w14:textId="77777777" w:rsidR="001D1417" w:rsidRPr="002A3D26" w:rsidRDefault="001D141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</w:tr>
      <w:tr w:rsidR="001D1417" w:rsidRPr="002A3D26" w14:paraId="6569A362" w14:textId="77777777" w:rsidTr="002A3D26">
        <w:tc>
          <w:tcPr>
            <w:tcW w:w="7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A325BB" w14:textId="34066CA4" w:rsidR="001D1417" w:rsidRPr="002A3D26" w:rsidRDefault="001D141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Social and Behavioral Science – GE Area 4                 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EB56B1" w14:textId="2DFE1E53" w:rsidR="001D1417" w:rsidRPr="002A3D26" w:rsidRDefault="001D141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</w:tr>
      <w:tr w:rsidR="001D1417" w:rsidRPr="002A3D26" w14:paraId="64014492" w14:textId="77777777" w:rsidTr="002A3D26">
        <w:tc>
          <w:tcPr>
            <w:tcW w:w="7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9C9EA" w14:textId="77777777" w:rsidR="001D1417" w:rsidRPr="002A3D26" w:rsidRDefault="001D1417" w:rsidP="002A3D26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417C9" w14:textId="4C54926E" w:rsidR="001D1417" w:rsidRPr="002A3D26" w:rsidRDefault="001D141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15</w:t>
            </w:r>
          </w:p>
        </w:tc>
      </w:tr>
    </w:tbl>
    <w:p w14:paraId="3F5B187F" w14:textId="77777777" w:rsidR="001D1417" w:rsidRPr="002A3D26" w:rsidRDefault="001D1417" w:rsidP="002A3D26">
      <w:pPr>
        <w:pStyle w:val="Heading4"/>
        <w:shd w:val="clear" w:color="auto" w:fill="FFFFFF"/>
        <w:spacing w:before="0" w:after="0"/>
        <w:rPr>
          <w:rFonts w:asciiTheme="minorHAnsi" w:hAnsiTheme="minorHAnsi" w:cstheme="minorHAnsi"/>
          <w:b/>
          <w:bCs/>
          <w:color w:val="auto"/>
        </w:rPr>
      </w:pPr>
    </w:p>
    <w:p w14:paraId="13069F5B" w14:textId="12A1DF04" w:rsidR="00EA11C7" w:rsidRPr="002A3D26" w:rsidRDefault="00250614" w:rsidP="002A3D26">
      <w:pPr>
        <w:pStyle w:val="Heading4"/>
        <w:shd w:val="clear" w:color="auto" w:fill="FFFFFF"/>
        <w:spacing w:before="0" w:after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PTA Program </w:t>
      </w:r>
      <w:r w:rsidR="00EA11C7" w:rsidRPr="002A3D26">
        <w:rPr>
          <w:rFonts w:asciiTheme="minorHAnsi" w:hAnsiTheme="minorHAnsi" w:cstheme="minorHAnsi"/>
          <w:b/>
          <w:bCs/>
          <w:color w:val="auto"/>
        </w:rPr>
        <w:t xml:space="preserve">Semester </w:t>
      </w:r>
      <w:r>
        <w:rPr>
          <w:rFonts w:asciiTheme="minorHAnsi" w:hAnsiTheme="minorHAnsi" w:cstheme="minorHAnsi"/>
          <w:b/>
          <w:bCs/>
          <w:color w:val="auto"/>
        </w:rPr>
        <w:t>1</w:t>
      </w:r>
    </w:p>
    <w:tbl>
      <w:tblPr>
        <w:tblW w:w="9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086"/>
        <w:gridCol w:w="2454"/>
      </w:tblGrid>
      <w:tr w:rsidR="001D1417" w:rsidRPr="002A3D26" w14:paraId="54C5B513" w14:textId="77777777" w:rsidTr="00EA11C7"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1C2AEC" w14:textId="77777777" w:rsidR="00EA11C7" w:rsidRPr="002A3D26" w:rsidRDefault="00EA11C7" w:rsidP="002A3D26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Course Title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A75070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Semester Units</w:t>
            </w:r>
          </w:p>
        </w:tc>
      </w:tr>
      <w:tr w:rsidR="001D1417" w:rsidRPr="002A3D26" w14:paraId="0FBA4224" w14:textId="77777777" w:rsidTr="00EA11C7"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C080B4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101 – Physical Therapy Practice for the PTA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65B52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</w:p>
        </w:tc>
      </w:tr>
      <w:tr w:rsidR="001D1417" w:rsidRPr="002A3D26" w14:paraId="0DC5DAB9" w14:textId="77777777" w:rsidTr="00EA11C7"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882163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102 – Pathology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75C9A7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</w:tr>
      <w:tr w:rsidR="001D1417" w:rsidRPr="002A3D26" w14:paraId="1D912A05" w14:textId="77777777" w:rsidTr="00EA11C7"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49085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103 – Patient Care Skills Theory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0929AF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</w:p>
        </w:tc>
      </w:tr>
      <w:tr w:rsidR="001D1417" w:rsidRPr="002A3D26" w14:paraId="5910B5CB" w14:textId="77777777" w:rsidTr="00EA11C7"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5B6A4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103L – Patient Care Skills Lab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C8D98" w14:textId="3204D78A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  <w:r w:rsidR="00E30DAA"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.5</w:t>
            </w:r>
          </w:p>
        </w:tc>
      </w:tr>
      <w:tr w:rsidR="001D1417" w:rsidRPr="002A3D26" w14:paraId="6FF293D4" w14:textId="77777777" w:rsidTr="00EA11C7"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B01B6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104 – Clinical Kinesiology Theory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1DA292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</w:p>
        </w:tc>
      </w:tr>
      <w:tr w:rsidR="001D1417" w:rsidRPr="002A3D26" w14:paraId="1D808929" w14:textId="77777777" w:rsidTr="00EA11C7"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E0F38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104L – Clinical Kinesiology Lab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3AC411" w14:textId="153D274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  <w:r w:rsidR="00E30DAA"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.5</w:t>
            </w:r>
          </w:p>
        </w:tc>
      </w:tr>
      <w:tr w:rsidR="001D1417" w:rsidRPr="002A3D26" w14:paraId="1D3CE00F" w14:textId="77777777" w:rsidTr="00EA11C7"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1A9A39" w14:textId="1ABCC15A" w:rsidR="00EA11C7" w:rsidRPr="002A3D26" w:rsidRDefault="00447BEB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  <w:shd w:val="clear" w:color="auto" w:fill="FFFFFF"/>
              </w:rPr>
              <w:t>Oral Communication and Critical Thinking</w:t>
            </w:r>
            <w:r w:rsidR="00DD61FE">
              <w:rPr>
                <w:rFonts w:asciiTheme="minorHAnsi" w:hAnsiTheme="minorHAnsi" w:cstheme="minorHAnsi"/>
                <w:shd w:val="clear" w:color="auto" w:fill="FFFFFF"/>
              </w:rPr>
              <w:t xml:space="preserve"> – G</w:t>
            </w:r>
            <w:r w:rsidRPr="002A3D26">
              <w:rPr>
                <w:rFonts w:asciiTheme="minorHAnsi" w:hAnsiTheme="minorHAnsi" w:cstheme="minorHAnsi"/>
                <w:shd w:val="clear" w:color="auto" w:fill="FFFFFF"/>
              </w:rPr>
              <w:t>E Area 1B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B5C9F" w14:textId="62D36B82" w:rsidR="00EA11C7" w:rsidRPr="002A3D26" w:rsidRDefault="008806C9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</w:tr>
      <w:tr w:rsidR="001D1417" w:rsidRPr="002A3D26" w14:paraId="14CEE82F" w14:textId="77777777" w:rsidTr="00EA11C7"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6C5DF1" w14:textId="77777777" w:rsidR="00EA11C7" w:rsidRPr="002A3D26" w:rsidRDefault="00EA11C7" w:rsidP="002A3D26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CC3C3" w14:textId="7191FA89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  <w:r w:rsidR="00E30DAA"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5</w:t>
            </w:r>
          </w:p>
        </w:tc>
      </w:tr>
    </w:tbl>
    <w:p w14:paraId="15BD078C" w14:textId="77777777" w:rsidR="002A3D26" w:rsidRDefault="002A3D26" w:rsidP="002A3D26">
      <w:pPr>
        <w:pStyle w:val="Heading4"/>
        <w:shd w:val="clear" w:color="auto" w:fill="FFFFFF"/>
        <w:spacing w:before="0" w:after="0"/>
        <w:rPr>
          <w:rFonts w:asciiTheme="minorHAnsi" w:hAnsiTheme="minorHAnsi" w:cstheme="minorHAnsi"/>
          <w:b/>
          <w:bCs/>
          <w:color w:val="auto"/>
        </w:rPr>
      </w:pPr>
    </w:p>
    <w:p w14:paraId="60AE0C78" w14:textId="4306E36D" w:rsidR="00EA11C7" w:rsidRPr="002A3D26" w:rsidRDefault="00250614" w:rsidP="002A3D26">
      <w:pPr>
        <w:pStyle w:val="Heading4"/>
        <w:shd w:val="clear" w:color="auto" w:fill="FFFFFF"/>
        <w:spacing w:before="0" w:after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PTA Program </w:t>
      </w:r>
      <w:r w:rsidR="00EA11C7" w:rsidRPr="002A3D26">
        <w:rPr>
          <w:rFonts w:asciiTheme="minorHAnsi" w:hAnsiTheme="minorHAnsi" w:cstheme="minorHAnsi"/>
          <w:b/>
          <w:bCs/>
          <w:color w:val="auto"/>
        </w:rPr>
        <w:t xml:space="preserve">Semester </w:t>
      </w:r>
      <w:r>
        <w:rPr>
          <w:rFonts w:asciiTheme="minorHAnsi" w:hAnsiTheme="minorHAnsi" w:cstheme="minorHAnsi"/>
          <w:b/>
          <w:bCs/>
          <w:color w:val="auto"/>
        </w:rPr>
        <w:t>2</w:t>
      </w:r>
    </w:p>
    <w:tbl>
      <w:tblPr>
        <w:tblW w:w="9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101"/>
        <w:gridCol w:w="2454"/>
      </w:tblGrid>
      <w:tr w:rsidR="001D1417" w:rsidRPr="002A3D26" w14:paraId="35754460" w14:textId="77777777" w:rsidTr="00EA11C7"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2136AE" w14:textId="77777777" w:rsidR="00EA11C7" w:rsidRPr="002A3D26" w:rsidRDefault="00EA11C7" w:rsidP="002A3D26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Course Title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3B77F1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Semester Units</w:t>
            </w:r>
          </w:p>
        </w:tc>
      </w:tr>
      <w:tr w:rsidR="001D1417" w:rsidRPr="002A3D26" w14:paraId="40CC884B" w14:textId="77777777" w:rsidTr="00EA11C7"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CCD8F6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105 – Therapeutic Exercise Theory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C3726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</w:p>
        </w:tc>
      </w:tr>
      <w:tr w:rsidR="001D1417" w:rsidRPr="002A3D26" w14:paraId="61EAA948" w14:textId="77777777" w:rsidTr="00447BEB">
        <w:trPr>
          <w:trHeight w:val="65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576C6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lastRenderedPageBreak/>
              <w:t>PTA 105L – Therapeutic Exercise Lab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FA2F05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</w:p>
        </w:tc>
      </w:tr>
      <w:tr w:rsidR="001D1417" w:rsidRPr="002A3D26" w14:paraId="18C90B09" w14:textId="77777777" w:rsidTr="00EA11C7"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6D2BFE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106 – Therapeutic Agents Theory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3D53EA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</w:p>
        </w:tc>
      </w:tr>
      <w:tr w:rsidR="001D1417" w:rsidRPr="002A3D26" w14:paraId="5C3796E5" w14:textId="77777777" w:rsidTr="00EA11C7"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B90646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106L – Therapeutic Agents Lab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329980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</w:p>
        </w:tc>
      </w:tr>
      <w:tr w:rsidR="001D1417" w:rsidRPr="002A3D26" w14:paraId="3D4154DD" w14:textId="77777777" w:rsidTr="00EA11C7"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A4AF66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118 – Clinical Development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E9BE96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</w:tr>
      <w:tr w:rsidR="001D1417" w:rsidRPr="002A3D26" w14:paraId="66CFED86" w14:textId="77777777" w:rsidTr="00EA11C7"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528876" w14:textId="75E52194" w:rsidR="00EA11C7" w:rsidRPr="002A3D26" w:rsidRDefault="00D127DA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American Institutions – GE Area 4A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49D727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</w:tr>
      <w:tr w:rsidR="001D1417" w:rsidRPr="002A3D26" w14:paraId="7B33D58D" w14:textId="77777777" w:rsidTr="00EA11C7"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75C7E" w14:textId="07C866AE" w:rsidR="00EA11C7" w:rsidRPr="002A3D26" w:rsidRDefault="001D141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  <w:shd w:val="clear" w:color="auto" w:fill="FFFFFF"/>
              </w:rPr>
              <w:t>Studies in Culture – Institutional Requirement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941D47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</w:tr>
      <w:tr w:rsidR="001D1417" w:rsidRPr="002A3D26" w14:paraId="02A797D4" w14:textId="77777777" w:rsidTr="00EA11C7"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47B3C" w14:textId="77777777" w:rsidR="00EA11C7" w:rsidRPr="002A3D26" w:rsidRDefault="00EA11C7" w:rsidP="002A3D26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486DC2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15</w:t>
            </w:r>
          </w:p>
        </w:tc>
      </w:tr>
    </w:tbl>
    <w:p w14:paraId="20E2E5FC" w14:textId="77777777" w:rsidR="002A3D26" w:rsidRPr="002A3D26" w:rsidRDefault="002A3D26" w:rsidP="002A3D2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7278464D" w14:textId="659430A8" w:rsidR="00EA11C7" w:rsidRPr="002A3D26" w:rsidRDefault="00250614" w:rsidP="002A3D2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PTA Program </w:t>
      </w:r>
      <w:r w:rsidR="00EA11C7" w:rsidRPr="002A3D26">
        <w:rPr>
          <w:rFonts w:asciiTheme="minorHAnsi" w:hAnsiTheme="minorHAnsi" w:cstheme="minorHAnsi"/>
          <w:b/>
          <w:bCs/>
        </w:rPr>
        <w:t xml:space="preserve">Semester </w:t>
      </w:r>
      <w:r>
        <w:rPr>
          <w:rFonts w:asciiTheme="minorHAnsi" w:hAnsiTheme="minorHAnsi" w:cstheme="minorHAnsi"/>
          <w:b/>
          <w:bCs/>
        </w:rPr>
        <w:t>3</w:t>
      </w:r>
    </w:p>
    <w:tbl>
      <w:tblPr>
        <w:tblW w:w="9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085"/>
        <w:gridCol w:w="2485"/>
      </w:tblGrid>
      <w:tr w:rsidR="001D1417" w:rsidRPr="002A3D26" w14:paraId="0B99818C" w14:textId="77777777" w:rsidTr="00DD61FE"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DF136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Course Title 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8B6B1F" w14:textId="77777777" w:rsidR="00EA11C7" w:rsidRPr="002A3D26" w:rsidRDefault="00EA11C7" w:rsidP="002A3D26">
            <w:pPr>
              <w:pStyle w:val="text-align-center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Semester Units</w:t>
            </w:r>
          </w:p>
        </w:tc>
      </w:tr>
      <w:tr w:rsidR="001D1417" w:rsidRPr="002A3D26" w14:paraId="411E9204" w14:textId="77777777" w:rsidTr="00DD61FE"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0B7FF3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107 – Orthopedic Management Theory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384793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</w:p>
        </w:tc>
      </w:tr>
      <w:tr w:rsidR="001D1417" w:rsidRPr="002A3D26" w14:paraId="6F1B61D7" w14:textId="77777777" w:rsidTr="00DD61FE"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D48575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107L – Orthopedic Management Lab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10C9D3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</w:p>
        </w:tc>
      </w:tr>
      <w:tr w:rsidR="001D1417" w:rsidRPr="002A3D26" w14:paraId="119E641D" w14:textId="77777777" w:rsidTr="00DD61FE"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56C2C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108 – Neurology and Development Theory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3793A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</w:p>
        </w:tc>
      </w:tr>
      <w:tr w:rsidR="001D1417" w:rsidRPr="002A3D26" w14:paraId="155FC413" w14:textId="77777777" w:rsidTr="00DD61FE"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736F4D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108L – Neurology and Development Lab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8195E1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</w:p>
        </w:tc>
      </w:tr>
      <w:tr w:rsidR="001D1417" w:rsidRPr="002A3D26" w14:paraId="1DC9B4C9" w14:textId="77777777" w:rsidTr="00DD61FE"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1DB48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121 – Clinical Practicum 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60C7B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6</w:t>
            </w:r>
          </w:p>
        </w:tc>
      </w:tr>
      <w:tr w:rsidR="001D1417" w:rsidRPr="002A3D26" w14:paraId="21C81E38" w14:textId="77777777" w:rsidTr="00DD61FE"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293E49" w14:textId="625D62AC" w:rsidR="00EA11C7" w:rsidRPr="002A3D26" w:rsidRDefault="002A3D26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  <w:shd w:val="clear" w:color="auto" w:fill="FFFFFF"/>
              </w:rPr>
              <w:t>Wellness – Institutional Requirement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476A5B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</w:tr>
      <w:tr w:rsidR="001D1417" w:rsidRPr="002A3D26" w14:paraId="6D418FEA" w14:textId="77777777" w:rsidTr="00DD61FE"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D5EAEA" w14:textId="77777777" w:rsidR="00EA11C7" w:rsidRPr="002A3D26" w:rsidRDefault="00EA11C7" w:rsidP="002A3D26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1EE58" w14:textId="56FB4D29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  <w:r w:rsidR="00DD61F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5</w:t>
            </w:r>
          </w:p>
        </w:tc>
      </w:tr>
    </w:tbl>
    <w:p w14:paraId="4DB6F5D0" w14:textId="77777777" w:rsidR="002A3D26" w:rsidRDefault="002A3D26" w:rsidP="002A3D26">
      <w:pPr>
        <w:pStyle w:val="Heading4"/>
        <w:shd w:val="clear" w:color="auto" w:fill="FFFFFF"/>
        <w:spacing w:before="0" w:after="0"/>
        <w:rPr>
          <w:rFonts w:asciiTheme="minorHAnsi" w:hAnsiTheme="minorHAnsi" w:cstheme="minorHAnsi"/>
          <w:b/>
          <w:bCs/>
          <w:color w:val="auto"/>
        </w:rPr>
      </w:pPr>
    </w:p>
    <w:p w14:paraId="073AFE12" w14:textId="26FAD6F0" w:rsidR="00EA11C7" w:rsidRPr="002A3D26" w:rsidRDefault="00250614" w:rsidP="002A3D26">
      <w:pPr>
        <w:pStyle w:val="Heading4"/>
        <w:shd w:val="clear" w:color="auto" w:fill="FFFFFF"/>
        <w:spacing w:before="0" w:after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PTA Program </w:t>
      </w:r>
      <w:r w:rsidR="00EA11C7" w:rsidRPr="002A3D26">
        <w:rPr>
          <w:rFonts w:asciiTheme="minorHAnsi" w:hAnsiTheme="minorHAnsi" w:cstheme="minorHAnsi"/>
          <w:b/>
          <w:bCs/>
          <w:color w:val="auto"/>
        </w:rPr>
        <w:t xml:space="preserve">Semester </w:t>
      </w:r>
      <w:r>
        <w:rPr>
          <w:rFonts w:asciiTheme="minorHAnsi" w:hAnsiTheme="minorHAnsi" w:cstheme="minorHAnsi"/>
          <w:b/>
          <w:bCs/>
          <w:color w:val="auto"/>
        </w:rPr>
        <w:t>4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130"/>
        <w:gridCol w:w="2515"/>
      </w:tblGrid>
      <w:tr w:rsidR="001D1417" w:rsidRPr="002A3D26" w14:paraId="75F539EA" w14:textId="77777777" w:rsidTr="00EA11C7"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31A7F7" w14:textId="77777777" w:rsidR="00EA11C7" w:rsidRPr="002A3D26" w:rsidRDefault="00EA11C7" w:rsidP="002A3D26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Course Title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5AE1B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Semester Units</w:t>
            </w:r>
          </w:p>
        </w:tc>
      </w:tr>
      <w:tr w:rsidR="001D1417" w:rsidRPr="002A3D26" w14:paraId="561A5185" w14:textId="77777777" w:rsidTr="00EA11C7"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BBCCCD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109 – Neurologic Management Theory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ACCBFC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</w:p>
        </w:tc>
      </w:tr>
      <w:tr w:rsidR="001D1417" w:rsidRPr="002A3D26" w14:paraId="083DF423" w14:textId="77777777" w:rsidTr="00EA11C7"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B64663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109L – Neurologic Management Lab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B73375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</w:p>
        </w:tc>
      </w:tr>
      <w:tr w:rsidR="001D1417" w:rsidRPr="002A3D26" w14:paraId="2C24A785" w14:textId="77777777" w:rsidTr="00EA11C7"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CB9404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110 – Advanced Procedures Theory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FA4B39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</w:p>
        </w:tc>
      </w:tr>
      <w:tr w:rsidR="001D1417" w:rsidRPr="002A3D26" w14:paraId="5DDA6814" w14:textId="77777777" w:rsidTr="00EA11C7"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3B5CAE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 110L – Advanced Procedures Lab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5F3E01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</w:p>
        </w:tc>
      </w:tr>
      <w:tr w:rsidR="001D1417" w:rsidRPr="002A3D26" w14:paraId="4350891B" w14:textId="77777777" w:rsidTr="00EA11C7"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D7BE8E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111 – Professional Integration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B607A8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</w:p>
        </w:tc>
      </w:tr>
      <w:tr w:rsidR="001D1417" w:rsidRPr="002A3D26" w14:paraId="45A2A53B" w14:textId="77777777" w:rsidTr="00EA11C7"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A898D2" w14:textId="77777777" w:rsidR="00EA11C7" w:rsidRPr="002A3D26" w:rsidRDefault="00EA11C7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A3D26">
              <w:rPr>
                <w:rFonts w:asciiTheme="minorHAnsi" w:hAnsiTheme="minorHAnsi" w:cstheme="minorHAnsi"/>
              </w:rPr>
              <w:t>PTA 122 – Clinical Practicum 2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FB52C1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6</w:t>
            </w:r>
          </w:p>
        </w:tc>
      </w:tr>
      <w:tr w:rsidR="001D1417" w:rsidRPr="002A3D26" w14:paraId="5FDC0ED7" w14:textId="77777777" w:rsidTr="00EA11C7"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9B0AA" w14:textId="54762D19" w:rsidR="00EA11C7" w:rsidRPr="00DD61FE" w:rsidRDefault="00447BEB" w:rsidP="002A3D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hd w:val="clear" w:color="auto" w:fill="FFFFFF"/>
              </w:rPr>
            </w:pPr>
            <w:r w:rsidRPr="002A3D26">
              <w:rPr>
                <w:rFonts w:asciiTheme="minorHAnsi" w:hAnsiTheme="minorHAnsi" w:cstheme="minorHAnsi"/>
                <w:shd w:val="clear" w:color="auto" w:fill="FFFFFF"/>
              </w:rPr>
              <w:t>Ethnic Studies</w:t>
            </w:r>
            <w:r w:rsidR="00DD61FE">
              <w:rPr>
                <w:rFonts w:asciiTheme="minorHAnsi" w:hAnsiTheme="minorHAnsi" w:cstheme="minorHAnsi"/>
                <w:shd w:val="clear" w:color="auto" w:fill="FFFFFF"/>
              </w:rPr>
              <w:t xml:space="preserve"> – </w:t>
            </w:r>
            <w:r w:rsidRPr="002A3D26">
              <w:rPr>
                <w:rFonts w:asciiTheme="minorHAnsi" w:hAnsiTheme="minorHAnsi" w:cstheme="minorHAnsi"/>
                <w:shd w:val="clear" w:color="auto" w:fill="FFFFFF"/>
              </w:rPr>
              <w:t>GE Area 6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B1046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</w:tr>
      <w:tr w:rsidR="002A3D26" w:rsidRPr="002A3D26" w14:paraId="1AD8C5D9" w14:textId="77777777" w:rsidTr="00EA11C7"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323DE7" w14:textId="77777777" w:rsidR="00EA11C7" w:rsidRPr="002A3D26" w:rsidRDefault="00EA11C7" w:rsidP="002A3D26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7D7AB1" w14:textId="77777777" w:rsidR="00EA11C7" w:rsidRPr="002A3D26" w:rsidRDefault="00EA11C7" w:rsidP="002A3D26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17</w:t>
            </w:r>
          </w:p>
        </w:tc>
      </w:tr>
    </w:tbl>
    <w:p w14:paraId="597591FD" w14:textId="77777777" w:rsidR="00750538" w:rsidRPr="002A3D26" w:rsidRDefault="00750538" w:rsidP="002A3D2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092ADEBE" w14:textId="32B5737A" w:rsidR="00EA11C7" w:rsidRPr="002A3D26" w:rsidRDefault="00EC78B4" w:rsidP="002A3D2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A3D26">
        <w:rPr>
          <w:rFonts w:asciiTheme="minorHAnsi" w:hAnsiTheme="minorHAnsi" w:cstheme="minorHAnsi"/>
        </w:rPr>
        <w:t>Below is the breakdown of units for fall 202</w:t>
      </w:r>
      <w:r w:rsidR="001D1417" w:rsidRPr="002A3D26">
        <w:rPr>
          <w:rFonts w:asciiTheme="minorHAnsi" w:hAnsiTheme="minorHAnsi" w:cstheme="minorHAnsi"/>
        </w:rPr>
        <w:t>5</w:t>
      </w:r>
      <w:r w:rsidRPr="002A3D26">
        <w:rPr>
          <w:rFonts w:asciiTheme="minorHAnsi" w:hAnsiTheme="minorHAnsi" w:cstheme="minorHAnsi"/>
        </w:rPr>
        <w:t>: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541"/>
      </w:tblGrid>
      <w:tr w:rsidR="001D1417" w:rsidRPr="002A3D26" w14:paraId="5522764C" w14:textId="77777777" w:rsidTr="00FF06EA">
        <w:trPr>
          <w:trHeight w:val="380"/>
        </w:trPr>
        <w:tc>
          <w:tcPr>
            <w:tcW w:w="4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4D3AB" w14:textId="77777777" w:rsidR="00FF06EA" w:rsidRPr="002A3D26" w:rsidRDefault="00FF06EA" w:rsidP="002A3D26">
            <w:pPr>
              <w:jc w:val="right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                        </w:t>
            </w:r>
            <w:r w:rsidRPr="002A3D26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Major Total:</w:t>
            </w:r>
          </w:p>
        </w:tc>
        <w:tc>
          <w:tcPr>
            <w:tcW w:w="4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8F7AD" w14:textId="6FC7205A" w:rsidR="00FF06EA" w:rsidRPr="002A3D26" w:rsidRDefault="00FF06EA" w:rsidP="002A3D26">
            <w:pPr>
              <w:jc w:val="right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4</w:t>
            </w:r>
            <w:r w:rsidR="005C3A77"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7</w:t>
            </w: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Units</w:t>
            </w:r>
          </w:p>
        </w:tc>
      </w:tr>
      <w:tr w:rsidR="001D1417" w:rsidRPr="002A3D26" w14:paraId="23EBA538" w14:textId="77777777" w:rsidTr="00FF06EA">
        <w:trPr>
          <w:trHeight w:val="362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12245" w14:textId="77777777" w:rsidR="00FF06EA" w:rsidRPr="002A3D26" w:rsidRDefault="00FF06EA" w:rsidP="002A3D26">
            <w:pPr>
              <w:jc w:val="right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Double-Counted: 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C70AE" w14:textId="08993D32" w:rsidR="00FF06EA" w:rsidRPr="002A3D26" w:rsidRDefault="00DD61FE" w:rsidP="002A3D26">
            <w:pPr>
              <w:jc w:val="right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6</w:t>
            </w:r>
            <w:r w:rsidR="00FF06EA"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Units</w:t>
            </w:r>
          </w:p>
        </w:tc>
      </w:tr>
      <w:tr w:rsidR="001D1417" w:rsidRPr="002A3D26" w14:paraId="11AE9AF5" w14:textId="77777777" w:rsidTr="00FF06EA">
        <w:trPr>
          <w:trHeight w:val="380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E1F4D" w14:textId="77777777" w:rsidR="00FF06EA" w:rsidRPr="002A3D26" w:rsidRDefault="00FF06EA" w:rsidP="002A3D26">
            <w:pPr>
              <w:jc w:val="right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Local General Education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38B29" w14:textId="77777777" w:rsidR="00FF06EA" w:rsidRPr="002A3D26" w:rsidRDefault="00FF06EA" w:rsidP="002A3D26">
            <w:pPr>
              <w:jc w:val="right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25 Units</w:t>
            </w:r>
          </w:p>
        </w:tc>
      </w:tr>
      <w:tr w:rsidR="001D1417" w:rsidRPr="002A3D26" w14:paraId="7906BF6C" w14:textId="77777777" w:rsidTr="00FF06EA">
        <w:trPr>
          <w:trHeight w:val="362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7487" w14:textId="77777777" w:rsidR="00FF06EA" w:rsidRPr="002A3D26" w:rsidRDefault="00FF06EA" w:rsidP="002A3D26">
            <w:pPr>
              <w:jc w:val="right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Prerequisites: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262D9" w14:textId="7C955F41" w:rsidR="00FF06EA" w:rsidRPr="002A3D26" w:rsidRDefault="008806C9" w:rsidP="002A3D26">
            <w:pPr>
              <w:jc w:val="right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18</w:t>
            </w:r>
            <w:r w:rsidR="00FF06EA"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Units</w:t>
            </w:r>
          </w:p>
        </w:tc>
      </w:tr>
      <w:tr w:rsidR="001D1417" w:rsidRPr="002A3D26" w14:paraId="53A0DBC9" w14:textId="77777777" w:rsidTr="00FF06EA">
        <w:trPr>
          <w:trHeight w:val="380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A92F7" w14:textId="77777777" w:rsidR="00FF06EA" w:rsidRPr="002A3D26" w:rsidRDefault="00FF06EA" w:rsidP="002A3D26">
            <w:pPr>
              <w:jc w:val="right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Degree Total: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4C39A" w14:textId="6357C2E5" w:rsidR="00FF06EA" w:rsidRPr="002A3D26" w:rsidRDefault="00FF06EA" w:rsidP="002A3D26">
            <w:pPr>
              <w:jc w:val="right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</w:rPr>
            </w:pP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8</w:t>
            </w:r>
            <w:r w:rsidR="005C3A77"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  <w:r w:rsidRPr="002A3D2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Units</w:t>
            </w:r>
            <w:r w:rsidR="00DD61F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*</w:t>
            </w:r>
          </w:p>
        </w:tc>
      </w:tr>
    </w:tbl>
    <w:p w14:paraId="73501C3A" w14:textId="77777777" w:rsidR="00DD61FE" w:rsidRDefault="00DD61FE" w:rsidP="00DD61FE">
      <w:pPr>
        <w:pStyle w:val="intro-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hd w:val="clear" w:color="auto" w:fill="FFFFFF"/>
        </w:rPr>
      </w:pPr>
    </w:p>
    <w:p w14:paraId="18281C61" w14:textId="6DC32ADC" w:rsidR="00DD61FE" w:rsidRPr="002A3D26" w:rsidRDefault="00DD61FE" w:rsidP="00DD61FE">
      <w:pPr>
        <w:pStyle w:val="intro-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*Degree total does not include units for CHEM 200 or the 6 double-counted units for Studies in Culture and Wellness.</w:t>
      </w:r>
    </w:p>
    <w:p w14:paraId="63436BB0" w14:textId="77777777" w:rsidR="00447BEB" w:rsidRPr="002A3D26" w:rsidRDefault="00447BEB" w:rsidP="002A3D26">
      <w:pPr>
        <w:rPr>
          <w:rFonts w:asciiTheme="minorHAnsi" w:hAnsiTheme="minorHAnsi" w:cstheme="minorHAnsi"/>
          <w:bCs/>
          <w:color w:val="auto"/>
          <w:sz w:val="24"/>
          <w:szCs w:val="24"/>
        </w:rPr>
      </w:pPr>
    </w:p>
    <w:sectPr w:rsidR="00447BEB" w:rsidRPr="002A3D26" w:rsidSect="00750538">
      <w:headerReference w:type="default" r:id="rId7"/>
      <w:pgSz w:w="12240" w:h="15840"/>
      <w:pgMar w:top="1152" w:right="1440" w:bottom="1152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4EB90" w14:textId="77777777" w:rsidR="00122B2E" w:rsidRDefault="00122B2E" w:rsidP="00DC2745">
      <w:pPr>
        <w:spacing w:line="240" w:lineRule="auto"/>
      </w:pPr>
      <w:r>
        <w:separator/>
      </w:r>
    </w:p>
  </w:endnote>
  <w:endnote w:type="continuationSeparator" w:id="0">
    <w:p w14:paraId="7622BE41" w14:textId="77777777" w:rsidR="00122B2E" w:rsidRDefault="00122B2E" w:rsidP="00DC27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C4DC" w14:textId="77777777" w:rsidR="00122B2E" w:rsidRDefault="00122B2E" w:rsidP="00DC2745">
      <w:pPr>
        <w:spacing w:line="240" w:lineRule="auto"/>
      </w:pPr>
      <w:r>
        <w:separator/>
      </w:r>
    </w:p>
  </w:footnote>
  <w:footnote w:type="continuationSeparator" w:id="0">
    <w:p w14:paraId="36B8F466" w14:textId="77777777" w:rsidR="00122B2E" w:rsidRDefault="00122B2E" w:rsidP="00DC27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E394" w14:textId="77777777" w:rsidR="00DC2745" w:rsidRDefault="00DC2745">
    <w:pPr>
      <w:pStyle w:val="Header"/>
    </w:pPr>
  </w:p>
  <w:p w14:paraId="5660210B" w14:textId="77777777" w:rsidR="00EA11C7" w:rsidRPr="001F1A6D" w:rsidRDefault="00EA11C7">
    <w:pPr>
      <w:pStyle w:val="Header"/>
      <w:rPr>
        <w:rFonts w:asciiTheme="minorHAnsi" w:hAnsiTheme="minorHAnsi"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CCA"/>
    <w:multiLevelType w:val="hybridMultilevel"/>
    <w:tmpl w:val="15F6CB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B23BE"/>
    <w:multiLevelType w:val="hybridMultilevel"/>
    <w:tmpl w:val="CD0610EC"/>
    <w:lvl w:ilvl="0" w:tplc="A6163B28">
      <w:start w:val="1"/>
      <w:numFmt w:val="decimal"/>
      <w:pStyle w:val="SLOs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46268"/>
    <w:multiLevelType w:val="hybridMultilevel"/>
    <w:tmpl w:val="B0A683A4"/>
    <w:lvl w:ilvl="0" w:tplc="E05A731E">
      <w:start w:val="77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60285"/>
    <w:multiLevelType w:val="multilevel"/>
    <w:tmpl w:val="CB38C2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120DDC"/>
    <w:multiLevelType w:val="multilevel"/>
    <w:tmpl w:val="CF40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A24437"/>
    <w:multiLevelType w:val="hybridMultilevel"/>
    <w:tmpl w:val="6FC8C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884069">
    <w:abstractNumId w:val="3"/>
  </w:num>
  <w:num w:numId="2" w16cid:durableId="1240485610">
    <w:abstractNumId w:val="0"/>
  </w:num>
  <w:num w:numId="3" w16cid:durableId="937638426">
    <w:abstractNumId w:val="5"/>
  </w:num>
  <w:num w:numId="4" w16cid:durableId="1338968799">
    <w:abstractNumId w:val="4"/>
  </w:num>
  <w:num w:numId="5" w16cid:durableId="1683164187">
    <w:abstractNumId w:val="1"/>
  </w:num>
  <w:num w:numId="6" w16cid:durableId="1312325324">
    <w:abstractNumId w:val="1"/>
    <w:lvlOverride w:ilvl="0">
      <w:startOverride w:val="1"/>
    </w:lvlOverride>
  </w:num>
  <w:num w:numId="7" w16cid:durableId="1454669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BA3"/>
    <w:rsid w:val="000F15A7"/>
    <w:rsid w:val="00122B2E"/>
    <w:rsid w:val="001C0325"/>
    <w:rsid w:val="001D1417"/>
    <w:rsid w:val="001F1A6D"/>
    <w:rsid w:val="001F3BAD"/>
    <w:rsid w:val="002066E3"/>
    <w:rsid w:val="00211162"/>
    <w:rsid w:val="0022762D"/>
    <w:rsid w:val="00244761"/>
    <w:rsid w:val="00250614"/>
    <w:rsid w:val="00281638"/>
    <w:rsid w:val="002A3D26"/>
    <w:rsid w:val="002B62D8"/>
    <w:rsid w:val="002D5E55"/>
    <w:rsid w:val="002D7D21"/>
    <w:rsid w:val="003050FF"/>
    <w:rsid w:val="00447BEB"/>
    <w:rsid w:val="0048536C"/>
    <w:rsid w:val="00486C9D"/>
    <w:rsid w:val="004B7474"/>
    <w:rsid w:val="004C702E"/>
    <w:rsid w:val="00513186"/>
    <w:rsid w:val="00517789"/>
    <w:rsid w:val="0053082F"/>
    <w:rsid w:val="005640CC"/>
    <w:rsid w:val="005C3A77"/>
    <w:rsid w:val="00620BA3"/>
    <w:rsid w:val="006E15A7"/>
    <w:rsid w:val="00750538"/>
    <w:rsid w:val="00801F2B"/>
    <w:rsid w:val="008806C9"/>
    <w:rsid w:val="008D4BCB"/>
    <w:rsid w:val="0090287B"/>
    <w:rsid w:val="0092699B"/>
    <w:rsid w:val="009A1A53"/>
    <w:rsid w:val="009D2D8E"/>
    <w:rsid w:val="00A43A14"/>
    <w:rsid w:val="00A53E2B"/>
    <w:rsid w:val="00AA6EDF"/>
    <w:rsid w:val="00AF1736"/>
    <w:rsid w:val="00B11995"/>
    <w:rsid w:val="00BA7E34"/>
    <w:rsid w:val="00C64E24"/>
    <w:rsid w:val="00CB4546"/>
    <w:rsid w:val="00CF2112"/>
    <w:rsid w:val="00D127DA"/>
    <w:rsid w:val="00D52300"/>
    <w:rsid w:val="00DC2745"/>
    <w:rsid w:val="00DD5C4F"/>
    <w:rsid w:val="00DD61FE"/>
    <w:rsid w:val="00DE5654"/>
    <w:rsid w:val="00E30DAA"/>
    <w:rsid w:val="00E70C37"/>
    <w:rsid w:val="00EA11C7"/>
    <w:rsid w:val="00EC78B4"/>
    <w:rsid w:val="00ED239B"/>
    <w:rsid w:val="00F24ABE"/>
    <w:rsid w:val="00F44FE4"/>
    <w:rsid w:val="00F84BBD"/>
    <w:rsid w:val="00F90F00"/>
    <w:rsid w:val="00FB4DCE"/>
    <w:rsid w:val="00FB7EBA"/>
    <w:rsid w:val="00FE1A4A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A5CAC"/>
  <w15:docId w15:val="{3268C36D-7229-4F0D-94CC-CA756246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A1A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C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C37"/>
    <w:rPr>
      <w:rFonts w:ascii="Tahoma" w:hAnsi="Tahoma" w:cs="Tahoma"/>
      <w:sz w:val="16"/>
      <w:szCs w:val="16"/>
    </w:rPr>
  </w:style>
  <w:style w:type="paragraph" w:customStyle="1" w:styleId="ProgramName">
    <w:name w:val="ProgramName"/>
    <w:basedOn w:val="Normal"/>
    <w:qFormat/>
    <w:rsid w:val="00DC27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70"/>
        <w:tab w:val="left" w:pos="5760"/>
      </w:tabs>
      <w:autoSpaceDE w:val="0"/>
      <w:autoSpaceDN w:val="0"/>
      <w:adjustRightInd w:val="0"/>
      <w:spacing w:line="240" w:lineRule="auto"/>
    </w:pPr>
    <w:rPr>
      <w:rFonts w:ascii="Arial Black" w:eastAsiaTheme="minorHAnsi" w:hAnsi="Arial Black" w:cstheme="minorBidi"/>
      <w:b/>
      <w:iCs/>
      <w:color w:val="auto"/>
      <w:lang w:val="en-US"/>
    </w:rPr>
  </w:style>
  <w:style w:type="paragraph" w:customStyle="1" w:styleId="SubHeadsforProgram">
    <w:name w:val="SubHeads for Program"/>
    <w:basedOn w:val="Normal"/>
    <w:qFormat/>
    <w:rsid w:val="00DC27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620"/>
        <w:tab w:val="left" w:pos="2320"/>
        <w:tab w:val="right" w:pos="8640"/>
      </w:tabs>
      <w:autoSpaceDE w:val="0"/>
      <w:autoSpaceDN w:val="0"/>
      <w:adjustRightInd w:val="0"/>
      <w:spacing w:line="240" w:lineRule="auto"/>
    </w:pPr>
    <w:rPr>
      <w:rFonts w:ascii="Arial Black" w:eastAsiaTheme="minorHAnsi" w:hAnsi="Arial Black"/>
      <w:b/>
      <w:bCs/>
      <w:color w:val="auto"/>
      <w:sz w:val="18"/>
      <w:szCs w:val="18"/>
      <w:lang w:val="en-US"/>
    </w:rPr>
  </w:style>
  <w:style w:type="paragraph" w:customStyle="1" w:styleId="CourseswithTabs">
    <w:name w:val="Courses with Tabs"/>
    <w:basedOn w:val="Normal"/>
    <w:qFormat/>
    <w:rsid w:val="00DC27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620"/>
        <w:tab w:val="right" w:pos="8640"/>
      </w:tabs>
      <w:autoSpaceDE w:val="0"/>
      <w:autoSpaceDN w:val="0"/>
      <w:adjustRightInd w:val="0"/>
      <w:spacing w:before="17" w:line="240" w:lineRule="auto"/>
    </w:pPr>
    <w:rPr>
      <w:rFonts w:ascii="Book Antiqua" w:eastAsiaTheme="minorHAnsi" w:hAnsi="Book Antiqua"/>
      <w:color w:val="auto"/>
      <w:sz w:val="18"/>
      <w:szCs w:val="18"/>
      <w:lang w:val="en-US"/>
    </w:rPr>
  </w:style>
  <w:style w:type="paragraph" w:customStyle="1" w:styleId="SLOs">
    <w:name w:val="SLOs"/>
    <w:basedOn w:val="ListParagraph"/>
    <w:qFormat/>
    <w:rsid w:val="00DC2745"/>
    <w:pPr>
      <w:numPr>
        <w:numId w:val="5"/>
      </w:numPr>
      <w:tabs>
        <w:tab w:val="left" w:pos="1620"/>
        <w:tab w:val="left" w:pos="5760"/>
        <w:tab w:val="right" w:pos="8640"/>
      </w:tabs>
      <w:spacing w:after="0" w:line="240" w:lineRule="auto"/>
    </w:pPr>
    <w:rPr>
      <w:rFonts w:ascii="Book Antiqua" w:eastAsiaTheme="minorEastAsia" w:hAnsi="Book Antiqua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27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745"/>
  </w:style>
  <w:style w:type="paragraph" w:styleId="Footer">
    <w:name w:val="footer"/>
    <w:basedOn w:val="Normal"/>
    <w:link w:val="FooterChar"/>
    <w:uiPriority w:val="99"/>
    <w:unhideWhenUsed/>
    <w:rsid w:val="00DC27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745"/>
  </w:style>
  <w:style w:type="paragraph" w:customStyle="1" w:styleId="SLOHead">
    <w:name w:val="SLO Head"/>
    <w:basedOn w:val="Normal"/>
    <w:qFormat/>
    <w:rsid w:val="001F1A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620"/>
        <w:tab w:val="left" w:pos="5760"/>
        <w:tab w:val="right" w:pos="8640"/>
      </w:tabs>
      <w:autoSpaceDE w:val="0"/>
      <w:autoSpaceDN w:val="0"/>
      <w:adjustRightInd w:val="0"/>
      <w:spacing w:line="240" w:lineRule="auto"/>
    </w:pPr>
    <w:rPr>
      <w:rFonts w:ascii="Book Antiqua" w:eastAsiaTheme="minorHAnsi" w:hAnsi="Book Antiqua"/>
      <w:b/>
      <w:bCs/>
      <w:i/>
      <w:color w:val="auto"/>
      <w:sz w:val="20"/>
      <w:szCs w:val="20"/>
      <w:lang w:val="en-US"/>
    </w:rPr>
  </w:style>
  <w:style w:type="paragraph" w:customStyle="1" w:styleId="ProgramBody">
    <w:name w:val="Program Body"/>
    <w:basedOn w:val="Normal"/>
    <w:qFormat/>
    <w:rsid w:val="001F1A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70"/>
        <w:tab w:val="left" w:pos="5760"/>
      </w:tabs>
      <w:autoSpaceDE w:val="0"/>
      <w:autoSpaceDN w:val="0"/>
      <w:adjustRightInd w:val="0"/>
      <w:spacing w:line="184" w:lineRule="exact"/>
      <w:jc w:val="both"/>
    </w:pPr>
    <w:rPr>
      <w:rFonts w:ascii="Book Antiqua" w:eastAsiaTheme="minorHAnsi" w:hAnsi="Book Antiqua"/>
      <w:color w:val="auto"/>
      <w:sz w:val="18"/>
      <w:szCs w:val="18"/>
      <w:lang w:val="en-US"/>
    </w:rPr>
  </w:style>
  <w:style w:type="paragraph" w:styleId="NoSpacing">
    <w:name w:val="No Spacing"/>
    <w:uiPriority w:val="1"/>
    <w:qFormat/>
    <w:rsid w:val="001F1A6D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EA11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center">
    <w:name w:val="text-align-center"/>
    <w:basedOn w:val="Normal"/>
    <w:rsid w:val="00EA11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11C7"/>
    <w:rPr>
      <w:b/>
      <w:bCs/>
    </w:rPr>
  </w:style>
  <w:style w:type="paragraph" w:customStyle="1" w:styleId="intro-text">
    <w:name w:val="intro-text"/>
    <w:basedOn w:val="Normal"/>
    <w:rsid w:val="00447B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6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442</Words>
  <Characters>2223</Characters>
  <Application>Microsoft Office Word</Application>
  <DocSecurity>0</DocSecurity>
  <Lines>148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Shasta College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Palmer, Carissa</dc:creator>
  <cp:lastModifiedBy>Sara Bogner</cp:lastModifiedBy>
  <cp:revision>15</cp:revision>
  <cp:lastPrinted>2017-12-12T16:58:00Z</cp:lastPrinted>
  <dcterms:created xsi:type="dcterms:W3CDTF">2024-05-24T16:53:00Z</dcterms:created>
  <dcterms:modified xsi:type="dcterms:W3CDTF">2025-11-18T19:29:00Z</dcterms:modified>
</cp:coreProperties>
</file>